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FBFD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Having Greater Hope #10</w:t>
      </w:r>
    </w:p>
    <w:p w14:paraId="61780255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 </w:t>
      </w:r>
    </w:p>
    <w:p w14:paraId="53FE6685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Hope is defined as </w:t>
      </w:r>
      <w:r>
        <w:rPr>
          <w:rFonts w:ascii="Calibri" w:hAnsi="Calibri" w:cs="Calibri"/>
          <w:color w:val="1D2228"/>
          <w:shd w:val="clear" w:color="auto" w:fill="FFFFFF"/>
        </w:rPr>
        <w:t>a feeling of expectation and desire for a certain thing to happen or </w:t>
      </w:r>
      <w:r>
        <w:rPr>
          <w:rFonts w:ascii="Calibri" w:hAnsi="Calibri" w:cs="Calibri"/>
          <w:color w:val="1D2228"/>
        </w:rPr>
        <w:t>to expect with confidence.</w:t>
      </w:r>
    </w:p>
    <w:p w14:paraId="61AFEEE1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hd w:val="clear" w:color="auto" w:fill="FFFFFF"/>
        </w:rPr>
        <w:t>Another definition of hope is </w:t>
      </w:r>
      <w:r>
        <w:rPr>
          <w:rStyle w:val="Emphasis"/>
          <w:rFonts w:ascii="Arial" w:eastAsiaTheme="majorEastAsia" w:hAnsi="Arial" w:cs="Calibri"/>
          <w:i w:val="0"/>
          <w:iCs w:val="0"/>
          <w:color w:val="1D2228"/>
          <w:shd w:val="clear" w:color="auto" w:fill="FFFFFF"/>
        </w:rPr>
        <w:t>an optimistic state of mind that is based on an expectation of positive outcomes</w:t>
      </w:r>
      <w:r>
        <w:rPr>
          <w:rFonts w:ascii="Calibri" w:hAnsi="Calibri" w:cs="Calibri"/>
          <w:color w:val="1D2228"/>
          <w:shd w:val="clear" w:color="auto" w:fill="FFFFFF"/>
        </w:rPr>
        <w:t> with respect to events and circumstances in one's own life.</w:t>
      </w:r>
    </w:p>
    <w:p w14:paraId="356C2387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 </w:t>
      </w:r>
    </w:p>
    <w:p w14:paraId="109BBA34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 xml:space="preserve">Every week when it’s time to fill up my gas tank I see lots of people buying the Mega Million or Power Ball tickets…because their hope is in winning that life changing amount of money! I’ve even been talked into donating to a pot with colleagues in hopes to gain just a percentage of winnings.  The initial thought process is that if we had this large amount of money, it </w:t>
      </w:r>
      <w:proofErr w:type="gramStart"/>
      <w:r>
        <w:rPr>
          <w:rFonts w:ascii="Calibri" w:hAnsi="Calibri" w:cs="Calibri"/>
          <w:color w:val="1D2228"/>
        </w:rPr>
        <w:t>will</w:t>
      </w:r>
      <w:proofErr w:type="gramEnd"/>
      <w:r>
        <w:rPr>
          <w:rFonts w:ascii="Calibri" w:hAnsi="Calibri" w:cs="Calibri"/>
          <w:color w:val="1D2228"/>
        </w:rPr>
        <w:t xml:space="preserve"> make all our problems go away. Well, most of them because </w:t>
      </w:r>
      <w:proofErr w:type="gramStart"/>
      <w:r>
        <w:rPr>
          <w:rFonts w:ascii="Calibri" w:hAnsi="Calibri" w:cs="Calibri"/>
          <w:color w:val="1D2228"/>
        </w:rPr>
        <w:t>in reality they</w:t>
      </w:r>
      <w:proofErr w:type="gramEnd"/>
      <w:r>
        <w:rPr>
          <w:rFonts w:ascii="Calibri" w:hAnsi="Calibri" w:cs="Calibri"/>
          <w:color w:val="1D2228"/>
        </w:rPr>
        <w:t xml:space="preserve"> won’t. Trials and tribulations will come regardless of your possessions, position, or profession.</w:t>
      </w:r>
    </w:p>
    <w:p w14:paraId="41430D4B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 </w:t>
      </w:r>
    </w:p>
    <w:p w14:paraId="4461DD1F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Our hope shouldn’t be placed in gaining material things or things that are temporary.</w:t>
      </w:r>
    </w:p>
    <w:p w14:paraId="796CD728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 </w:t>
      </w:r>
    </w:p>
    <w:p w14:paraId="5F87251F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Psalm 62:5-6 – My soul, wait thou only upon God, for my expectation is from him. He only is my rock and my salvation: He is my defense; I shall not be moved.</w:t>
      </w:r>
    </w:p>
    <w:p w14:paraId="5EA7FF62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 </w:t>
      </w:r>
    </w:p>
    <w:p w14:paraId="6DFD4CBB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Lamentations 3:21-24 - </w:t>
      </w:r>
      <w:r>
        <w:rPr>
          <w:rFonts w:ascii="Calibri" w:hAnsi="Calibri" w:cs="Calibri"/>
          <w:color w:val="1D2228"/>
          <w:shd w:val="clear" w:color="auto" w:fill="FFFFFF"/>
        </w:rPr>
        <w:t xml:space="preserve">This I recall to my mind, therefore </w:t>
      </w:r>
      <w:proofErr w:type="gramStart"/>
      <w:r>
        <w:rPr>
          <w:rFonts w:ascii="Calibri" w:hAnsi="Calibri" w:cs="Calibri"/>
          <w:color w:val="1D2228"/>
          <w:shd w:val="clear" w:color="auto" w:fill="FFFFFF"/>
        </w:rPr>
        <w:t>have</w:t>
      </w:r>
      <w:proofErr w:type="gramEnd"/>
      <w:r>
        <w:rPr>
          <w:rFonts w:ascii="Calibri" w:hAnsi="Calibri" w:cs="Calibri"/>
          <w:color w:val="1D2228"/>
          <w:shd w:val="clear" w:color="auto" w:fill="FFFFFF"/>
        </w:rPr>
        <w:t xml:space="preserve"> I hope. It is of the Lord’s mercies that we are not consumed, because his compassions fail not. They are new every morning: great is thy faithfulness. The Lord is my portion, saith my soul; </w:t>
      </w:r>
      <w:proofErr w:type="gramStart"/>
      <w:r>
        <w:rPr>
          <w:rFonts w:ascii="Calibri" w:hAnsi="Calibri" w:cs="Calibri"/>
          <w:color w:val="1D2228"/>
          <w:shd w:val="clear" w:color="auto" w:fill="FFFFFF"/>
        </w:rPr>
        <w:t>Therefore</w:t>
      </w:r>
      <w:proofErr w:type="gramEnd"/>
      <w:r>
        <w:rPr>
          <w:rFonts w:ascii="Calibri" w:hAnsi="Calibri" w:cs="Calibri"/>
          <w:color w:val="1D2228"/>
          <w:shd w:val="clear" w:color="auto" w:fill="FFFFFF"/>
        </w:rPr>
        <w:t xml:space="preserve"> will I hope in him.</w:t>
      </w:r>
    </w:p>
    <w:p w14:paraId="2975A4FC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333333"/>
          <w:shd w:val="clear" w:color="auto" w:fill="FFFFFF"/>
        </w:rPr>
        <w:t> </w:t>
      </w:r>
    </w:p>
    <w:p w14:paraId="2147258D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333333"/>
          <w:shd w:val="clear" w:color="auto" w:fill="FFFFFF"/>
        </w:rPr>
        <w:t>Romans 5:2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>-  By</w:t>
      </w:r>
      <w:proofErr w:type="gramEnd"/>
      <w:r>
        <w:rPr>
          <w:rFonts w:ascii="Calibri" w:hAnsi="Calibri" w:cs="Calibri"/>
          <w:color w:val="333333"/>
          <w:shd w:val="clear" w:color="auto" w:fill="FFFFFF"/>
        </w:rPr>
        <w:t xml:space="preserve"> whom also we have access by faith into this grace wherein we stand, and rejoice in hope of the glory of God.</w:t>
      </w:r>
    </w:p>
    <w:p w14:paraId="41784912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</w:rPr>
        <w:t> </w:t>
      </w:r>
    </w:p>
    <w:p w14:paraId="3E980FE1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hd w:val="clear" w:color="auto" w:fill="FFFFFF"/>
        </w:rPr>
        <w:t>The greater hope that we should be exercising is the confident expectation of what God has promised and its strength in his faithfulness in our lives. Let’s hope on Philippians 1:6 – Being confident of this very thing, that he which hath begun a good work in you will perform it until the day of Jesus Christ.</w:t>
      </w:r>
    </w:p>
    <w:p w14:paraId="6AA60A7F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hd w:val="clear" w:color="auto" w:fill="FFFFFF"/>
        </w:rPr>
        <w:t> </w:t>
      </w:r>
    </w:p>
    <w:p w14:paraId="7EED8938" w14:textId="77777777" w:rsidR="008E05A2" w:rsidRDefault="008E05A2" w:rsidP="008E05A2">
      <w:pPr>
        <w:pStyle w:val="yiv698156542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hd w:val="clear" w:color="auto" w:fill="FFFFFF"/>
        </w:rPr>
        <w:t>There will always be issues, problems &amp; setbacks in route to God’s promises…Let’s not be moved by what you see…but be motivated by what we know! – Todd Galberth</w:t>
      </w:r>
    </w:p>
    <w:p w14:paraId="542AAD15" w14:textId="77777777" w:rsidR="008E05A2" w:rsidRDefault="008E05A2"/>
    <w:sectPr w:rsidR="008E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A2"/>
    <w:rsid w:val="008E05A2"/>
    <w:rsid w:val="00D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781B"/>
  <w15:chartTrackingRefBased/>
  <w15:docId w15:val="{9505DF74-1339-4F3E-9870-EE5B5C8E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5A2"/>
    <w:rPr>
      <w:b/>
      <w:bCs/>
      <w:smallCaps/>
      <w:color w:val="0F4761" w:themeColor="accent1" w:themeShade="BF"/>
      <w:spacing w:val="5"/>
    </w:rPr>
  </w:style>
  <w:style w:type="paragraph" w:customStyle="1" w:styleId="yiv6981565423msonormal">
    <w:name w:val="yiv6981565423msonormal"/>
    <w:basedOn w:val="Normal"/>
    <w:rsid w:val="008E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E0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mcclendon</dc:creator>
  <cp:keywords/>
  <dc:description/>
  <cp:lastModifiedBy>charlotte mcclendon</cp:lastModifiedBy>
  <cp:revision>1</cp:revision>
  <dcterms:created xsi:type="dcterms:W3CDTF">2025-01-01T20:04:00Z</dcterms:created>
  <dcterms:modified xsi:type="dcterms:W3CDTF">2025-01-01T20:05:00Z</dcterms:modified>
</cp:coreProperties>
</file>